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8924A"/>
          <w:sz w:val="18"/>
        </w:rPr>
        <w:t>VENTUREBRIDGE GULF</w:t>
      </w:r>
    </w:p>
    <w:p>
      <w:pPr>
        <w:pStyle w:val="Title"/>
      </w:pPr>
      <w:r>
        <w:rPr>
          <w:color w:val="13213D"/>
        </w:rPr>
        <w:t>Mutual Non-Disclosure Agreement — TEMPLATE</w:t>
      </w:r>
    </w:p>
    <w:p>
      <w:r>
        <w:rPr>
          <w:b/>
          <w:color w:val="9A2A1E"/>
        </w:rPr>
        <w:t>TEMPLATE ONLY — NOT LEGAL ADVICE. This document is a starting point for discussion. It must be reviewed and adapted by a UAE-qualified lawyer before use. Clauses marked [LEGAL REVIEW] in particular require professional advice.</w:t>
      </w:r>
    </w:p>
    <w:p>
      <w:r>
        <w:t>This Agreement is made on [DATE] between:</w:t>
      </w:r>
    </w:p>
    <w:p>
      <w:pPr>
        <w:pStyle w:val="ListNumber"/>
      </w:pPr>
      <w:r>
        <w:t>[VENTUREBRIDGE GULF LEGAL ENTITY NAME], [licence number], [registered address] ("VentureBridge Gulf"); and</w:t>
      </w:r>
    </w:p>
    <w:p>
      <w:pPr>
        <w:pStyle w:val="ListNumber"/>
      </w:pPr>
      <w:r>
        <w:t>[COUNTERPARTY NAME], [registration / ID details], [address] (the "Recipient"),</w:t>
      </w:r>
    </w:p>
    <w:p>
      <w:r>
        <w:t>together the "Parties" and each a "Party".</w:t>
      </w:r>
    </w:p>
    <w:p>
      <w:pPr>
        <w:pStyle w:val="Heading2"/>
      </w:pPr>
      <w:r>
        <w:rPr>
          <w:color w:val="13213D"/>
        </w:rPr>
        <w:t>1. Purpose</w:t>
      </w:r>
    </w:p>
    <w:p>
      <w:r>
        <w:t>The Parties wish to exchange information to evaluate a potential business relationship concerning the opportunity referenced [OPPORTUNITY REFERENCE, e.g. VBG-0001] (the "Purpose").</w:t>
      </w:r>
    </w:p>
    <w:p>
      <w:pPr>
        <w:pStyle w:val="Heading2"/>
      </w:pPr>
      <w:r>
        <w:rPr>
          <w:color w:val="13213D"/>
        </w:rPr>
        <w:t>2. Confidential Information</w:t>
      </w:r>
    </w:p>
    <w:p>
      <w:r>
        <w:t>"Confidential Information" means all information disclosed by or on behalf of a Party, in any form, including business plans, financial models, projections, supplier and partner information, commercial terms and due-diligence materials, whether or not marked confidential.</w:t>
      </w:r>
    </w:p>
    <w:p>
      <w:pPr>
        <w:pStyle w:val="Heading2"/>
      </w:pPr>
      <w:r>
        <w:rPr>
          <w:color w:val="13213D"/>
        </w:rPr>
        <w:t>3. Obligations</w:t>
      </w:r>
    </w:p>
    <w:p>
      <w:r>
        <w:t>The receiving Party shall: (a) use Confidential Information solely for the Purpose; (b) not disclose it to any third party except its directors, employees and professional advisers who need to know it for the Purpose and are bound by equivalent obligations; (c) protect it with at least reasonable care; and (d) not copy it except as reasonably necessary for the Purpose.</w:t>
      </w:r>
    </w:p>
    <w:p>
      <w:pPr>
        <w:pStyle w:val="Heading2"/>
      </w:pPr>
      <w:r>
        <w:rPr>
          <w:color w:val="13213D"/>
        </w:rPr>
        <w:t>4. Exclusions</w:t>
      </w:r>
    </w:p>
    <w:p>
      <w:r>
        <w:t>Obligations do not apply to information that: (a) is or becomes public other than through breach; (b) was lawfully known to the receiving Party before disclosure; (c) is independently developed; or (d) must be disclosed by law or a competent authority, provided prompt notice is given where lawful.</w:t>
      </w:r>
    </w:p>
    <w:p>
      <w:pPr>
        <w:pStyle w:val="Heading2"/>
      </w:pPr>
      <w:r>
        <w:rPr>
          <w:color w:val="13213D"/>
        </w:rPr>
        <w:t>5. Non-circumvention [LEGAL REVIEW]</w:t>
      </w:r>
    </w:p>
    <w:p>
      <w:r>
        <w:t>The Recipient shall not, without VentureBridge Gulf's prior written consent, directly or indirectly approach or transact with any party introduced through VentureBridge Gulf in connection with the Purpose for [PERIOD] from the date of this Agreement.</w:t>
      </w:r>
    </w:p>
    <w:p>
      <w:pPr>
        <w:pStyle w:val="Heading2"/>
      </w:pPr>
      <w:r>
        <w:rPr>
          <w:color w:val="13213D"/>
        </w:rPr>
        <w:t>6. Return or destruction</w:t>
      </w:r>
    </w:p>
    <w:p>
      <w:r>
        <w:t>On request, the receiving Party shall promptly return or destroy all Confidential Information and confirm this in writing, subject to any legal retention requirements.</w:t>
      </w:r>
    </w:p>
    <w:p>
      <w:pPr>
        <w:pStyle w:val="Heading2"/>
      </w:pPr>
      <w:r>
        <w:rPr>
          <w:color w:val="13213D"/>
        </w:rPr>
        <w:t>7. No offer or obligation</w:t>
      </w:r>
    </w:p>
    <w:p>
      <w:r>
        <w:t>Nothing in this Agreement is an offer of securities, an invitation to invest, a commitment to enter into any transaction, or a grant of any licence or rights.</w:t>
      </w:r>
    </w:p>
    <w:p>
      <w:pPr>
        <w:pStyle w:val="Heading2"/>
      </w:pPr>
      <w:r>
        <w:rPr>
          <w:color w:val="13213D"/>
        </w:rPr>
        <w:t>8. Term</w:t>
      </w:r>
    </w:p>
    <w:p>
      <w:r>
        <w:t>This Agreement continues for [TERM, e.g. 2 years] from its date; confidentiality obligations survive for [PERIOD] after termination.</w:t>
      </w:r>
    </w:p>
    <w:p>
      <w:pPr>
        <w:pStyle w:val="Heading2"/>
      </w:pPr>
      <w:r>
        <w:rPr>
          <w:color w:val="13213D"/>
        </w:rPr>
        <w:t>9. Remedies [LEGAL REVIEW]</w:t>
      </w:r>
    </w:p>
    <w:p>
      <w:r>
        <w:t>Each Party acknowledges that damages may not be an adequate remedy for breach and that the other Party may seek injunctive or other equitable relief.</w:t>
      </w:r>
    </w:p>
    <w:p>
      <w:pPr>
        <w:pStyle w:val="Heading2"/>
      </w:pPr>
      <w:r>
        <w:rPr>
          <w:color w:val="13213D"/>
        </w:rPr>
        <w:t>10. Governing law and jurisdiction [LEGAL REVIEW]</w:t>
      </w:r>
    </w:p>
    <w:p>
      <w:r>
        <w:t>This Agreement is governed by the laws of the United Arab Emirates as applied in the Emirate of Dubai, and the courts of [Dubai / DIFC — to be confirmed] shall have jurisdiction.</w:t>
      </w:r>
    </w:p>
    <w:p>
      <w:pPr>
        <w:pStyle w:val="Heading2"/>
        <w:pageBreakBefore/>
      </w:pPr>
      <w:r>
        <w:rPr>
          <w:color w:val="13213D"/>
        </w:rPr>
        <w:t>Signatures</w:t>
      </w:r>
    </w:p>
    <w:p>
      <w:pPr>
        <w:keepNext/>
        <w:spacing w:before="360"/>
      </w:pPr>
      <w:r>
        <w:rPr>
          <w:b/>
        </w:rPr>
        <w:t>For VentureBridge Gulf</w:t>
      </w:r>
    </w:p>
    <w:p>
      <w:pPr>
        <w:keepNext/>
        <w:spacing w:before="200"/>
      </w:pPr>
      <w:r>
        <w:t>Name: ______________________________</w:t>
      </w:r>
    </w:p>
    <w:p>
      <w:pPr>
        <w:keepNext/>
        <w:spacing w:before="200"/>
      </w:pPr>
      <w:r>
        <w:t>Title: ______________________________</w:t>
      </w:r>
    </w:p>
    <w:p>
      <w:pPr>
        <w:keepNext/>
        <w:spacing w:before="200"/>
      </w:pPr>
      <w:r>
        <w:t>Signature: __________________________</w:t>
      </w:r>
    </w:p>
    <w:p>
      <w:pPr>
        <w:spacing w:before="200"/>
      </w:pPr>
      <w:r>
        <w:t>Date: ______________________________</w:t>
      </w:r>
    </w:p>
    <w:p>
      <w:pPr>
        <w:keepNext/>
        <w:spacing w:before="360"/>
      </w:pPr>
      <w:r>
        <w:rPr>
          <w:b/>
        </w:rPr>
        <w:t>For the Recipient</w:t>
      </w:r>
    </w:p>
    <w:p>
      <w:pPr>
        <w:keepNext/>
        <w:spacing w:before="200"/>
      </w:pPr>
      <w:r>
        <w:t>Name: ______________________________</w:t>
      </w:r>
    </w:p>
    <w:p>
      <w:pPr>
        <w:keepNext/>
        <w:spacing w:before="200"/>
      </w:pPr>
      <w:r>
        <w:t>Title: ______________________________</w:t>
      </w:r>
    </w:p>
    <w:p>
      <w:pPr>
        <w:keepNext/>
        <w:spacing w:before="200"/>
      </w:pPr>
      <w:r>
        <w:t>Signature: __________________________</w:t>
      </w:r>
    </w:p>
    <w:p>
      <w:pPr>
        <w:spacing w:before="200"/>
      </w:pPr>
      <w:r>
        <w:t>Date: 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